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6"/>
          <w:szCs w:val="26"/>
        </w:rPr>
        <w:t>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ответчика Добрыниной В.А.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№2-1235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>ООО «Экспресс-Кредит» к Добрыниной Веронике Александровне о взыскании задолженности по договору займа,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ООО «Экспресс-Кредит»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8602183821)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Добрыниной Веронике Александровне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PassportDatagrp-16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Добрыниной Вероники Александровны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ООО «Экспресс-Кредит»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</w:t>
      </w:r>
      <w:r>
        <w:rPr>
          <w:rFonts w:ascii="Times New Roman" w:eastAsia="Times New Roman" w:hAnsi="Times New Roman" w:cs="Times New Roman"/>
          <w:sz w:val="26"/>
          <w:szCs w:val="26"/>
        </w:rPr>
        <w:t>№13947154 от 25.12.2021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Sumgrp-12rplc-17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, в том числе,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Sumgrp-13rplc-1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сум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у основного долга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Sumgrp-14rplc-19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проценты </w:t>
      </w:r>
      <w:r>
        <w:rPr>
          <w:rFonts w:ascii="Times New Roman" w:eastAsia="Times New Roman" w:hAnsi="Times New Roman" w:cs="Times New Roman"/>
          <w:sz w:val="26"/>
          <w:szCs w:val="26"/>
        </w:rPr>
        <w:t>за пользование за</w:t>
      </w:r>
      <w:r>
        <w:rPr>
          <w:rFonts w:ascii="Times New Roman" w:eastAsia="Times New Roman" w:hAnsi="Times New Roman" w:cs="Times New Roman"/>
          <w:sz w:val="26"/>
          <w:szCs w:val="26"/>
        </w:rPr>
        <w:t>ймом за период с 25.12.2021 по 2</w:t>
      </w:r>
      <w:r>
        <w:rPr>
          <w:rFonts w:ascii="Times New Roman" w:eastAsia="Times New Roman" w:hAnsi="Times New Roman" w:cs="Times New Roman"/>
          <w:sz w:val="26"/>
          <w:szCs w:val="26"/>
        </w:rPr>
        <w:t>4.05.2022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порядке распределения судебных расходов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Добрыниной Вероники Александровны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ООО «Экспресс-Кредит»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государственной пошлины в размере </w:t>
      </w:r>
      <w:r>
        <w:rPr>
          <w:rStyle w:val="cat-Sumgrp-15rplc-24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остальной части иска отказать.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6rplc-11">
    <w:name w:val="cat-PassportData grp-16 rplc-11"/>
    <w:basedOn w:val="DefaultParagraphFont"/>
  </w:style>
  <w:style w:type="character" w:customStyle="1" w:styleId="cat-Sumgrp-12rplc-17">
    <w:name w:val="cat-Sum grp-12 rplc-17"/>
    <w:basedOn w:val="DefaultParagraphFont"/>
  </w:style>
  <w:style w:type="character" w:customStyle="1" w:styleId="cat-Sumgrp-13rplc-18">
    <w:name w:val="cat-Sum grp-13 rplc-18"/>
    <w:basedOn w:val="DefaultParagraphFont"/>
  </w:style>
  <w:style w:type="character" w:customStyle="1" w:styleId="cat-Sumgrp-14rplc-19">
    <w:name w:val="cat-Sum grp-14 rplc-19"/>
    <w:basedOn w:val="DefaultParagraphFont"/>
  </w:style>
  <w:style w:type="character" w:customStyle="1" w:styleId="cat-Sumgrp-15rplc-24">
    <w:name w:val="cat-Sum grp-15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